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学院一般干部和教职工</w:t>
      </w:r>
      <w:r>
        <w:rPr>
          <w:rFonts w:hint="eastAsia" w:ascii="方正小标宋简体" w:hAnsi="方正小标宋简体" w:eastAsia="方正小标宋简体"/>
          <w:sz w:val="36"/>
          <w:szCs w:val="36"/>
        </w:rPr>
        <w:t>办理婚丧喜庆事宜报告表</w:t>
      </w:r>
    </w:p>
    <w:p>
      <w:pPr>
        <w:pStyle w:val="5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受理组织：                              年   月   日</w:t>
      </w:r>
    </w:p>
    <w:tbl>
      <w:tblPr>
        <w:tblStyle w:val="4"/>
        <w:tblW w:w="9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93"/>
        <w:gridCol w:w="1332"/>
        <w:gridCol w:w="932"/>
        <w:gridCol w:w="823"/>
        <w:gridCol w:w="840"/>
        <w:gridCol w:w="1170"/>
        <w:gridCol w:w="1410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 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工作单位及职务</w:t>
            </w:r>
          </w:p>
        </w:tc>
        <w:tc>
          <w:tcPr>
            <w:tcW w:w="6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报 告 事 项 内 容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办理事项</w:t>
            </w:r>
          </w:p>
        </w:tc>
        <w:tc>
          <w:tcPr>
            <w:tcW w:w="6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宴请时间</w:t>
            </w:r>
          </w:p>
        </w:tc>
        <w:tc>
          <w:tcPr>
            <w:tcW w:w="6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宴请地点</w:t>
            </w:r>
          </w:p>
        </w:tc>
        <w:tc>
          <w:tcPr>
            <w:tcW w:w="6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Style w:val="3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参加人员</w:t>
            </w:r>
          </w:p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范围及数量</w:t>
            </w:r>
          </w:p>
        </w:tc>
        <w:tc>
          <w:tcPr>
            <w:tcW w:w="6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亲属    人，非亲属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宴席桌数</w:t>
            </w:r>
          </w:p>
        </w:tc>
        <w:tc>
          <w:tcPr>
            <w:tcW w:w="6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其他需要报告内容：（可以加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</w:rPr>
              <w:t>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廉政承诺</w:t>
            </w:r>
          </w:p>
        </w:tc>
        <w:tc>
          <w:tcPr>
            <w:tcW w:w="8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8"/>
              </w:rPr>
              <w:t>严格执行《中国共产党党员领导干部廉洁从政若干准则》；</w:t>
            </w:r>
          </w:p>
          <w:p>
            <w:pPr>
              <w:pStyle w:val="5"/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28"/>
              </w:rPr>
              <w:t>不大操大办、借机敛财；</w:t>
            </w:r>
          </w:p>
          <w:p>
            <w:pPr>
              <w:pStyle w:val="5"/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sz w:val="28"/>
              </w:rPr>
              <w:t>不邀请管理和服务对象；</w:t>
            </w:r>
          </w:p>
          <w:p>
            <w:pPr>
              <w:pStyle w:val="5"/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/>
                <w:sz w:val="28"/>
              </w:rPr>
              <w:t>不收受与行使职权有关或可能影响公正执行公务的单位、个人的礼金、礼品、有价证券和支付凭证。</w:t>
            </w:r>
          </w:p>
          <w:p>
            <w:pPr>
              <w:pStyle w:val="5"/>
              <w:spacing w:line="400" w:lineRule="exact"/>
              <w:ind w:firstLine="565" w:firstLineChars="202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如违反以上承诺，自愿接受组织的调查和处理。</w:t>
            </w:r>
          </w:p>
          <w:p>
            <w:pPr>
              <w:pStyle w:val="5"/>
              <w:spacing w:line="400" w:lineRule="exact"/>
              <w:ind w:left="424" w:leftChars="202"/>
              <w:rPr>
                <w:rFonts w:hint="eastAsia" w:ascii="仿宋" w:hAnsi="仿宋" w:eastAsia="仿宋"/>
                <w:sz w:val="28"/>
              </w:rPr>
            </w:pPr>
          </w:p>
          <w:p>
            <w:pPr>
              <w:pStyle w:val="5"/>
              <w:spacing w:line="400" w:lineRule="exact"/>
              <w:ind w:left="424" w:leftChars="202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报告人签字：</w:t>
            </w:r>
          </w:p>
          <w:p>
            <w:pPr>
              <w:pStyle w:val="5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部门党政主要负责人审核意见</w:t>
            </w:r>
          </w:p>
        </w:tc>
        <w:tc>
          <w:tcPr>
            <w:tcW w:w="6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40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pStyle w:val="5"/>
              <w:spacing w:line="40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pStyle w:val="5"/>
              <w:spacing w:line="40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负责人签字：</w:t>
            </w:r>
          </w:p>
          <w:p>
            <w:pPr>
              <w:pStyle w:val="5"/>
              <w:spacing w:line="40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年    月    日</w:t>
            </w:r>
          </w:p>
        </w:tc>
      </w:tr>
    </w:tbl>
    <w:p>
      <w:pPr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注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</w:rPr>
        <w:t>经</w:t>
      </w:r>
      <w:r>
        <w:rPr>
          <w:rFonts w:hint="eastAsia"/>
          <w:szCs w:val="21"/>
          <w:lang w:val="en-US" w:eastAsia="zh-CN"/>
        </w:rPr>
        <w:t>部门党政</w:t>
      </w:r>
      <w:r>
        <w:rPr>
          <w:rFonts w:hint="eastAsia"/>
          <w:szCs w:val="21"/>
        </w:rPr>
        <w:t>主要负责人审核签字后</w:t>
      </w:r>
      <w:r>
        <w:rPr>
          <w:rFonts w:hint="eastAsia"/>
          <w:szCs w:val="21"/>
          <w:lang w:val="en-US" w:eastAsia="zh-CN"/>
        </w:rPr>
        <w:t>，报本部门</w:t>
      </w:r>
      <w:r>
        <w:rPr>
          <w:rFonts w:hint="eastAsia"/>
          <w:szCs w:val="21"/>
          <w:lang w:val="en-US" w:eastAsia="zh-CN"/>
        </w:rPr>
        <w:t>备案。</w:t>
      </w:r>
    </w:p>
    <w:p>
      <w:pPr>
        <w:rPr>
          <w:rFonts w:hint="eastAsia" w:ascii="Times New Roman" w:hAnsi="Times New Roman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97A04"/>
    <w:rsid w:val="276C19BC"/>
    <w:rsid w:val="4C59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page number"/>
    <w:basedOn w:val="2"/>
    <w:uiPriority w:val="0"/>
    <w:rPr>
      <w:rFonts w:hint="default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2019-03-22T06:32:00Z</dcterms:created>
  <dc:creator>123</dc:creator>
  <cp:lastModifiedBy>静</cp:lastModifiedBy>
  <dcterms:modified xsi:type="dcterms:W3CDTF">2019-07-08T02:07:07Z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