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B0" w:rsidRPr="00732CB0" w:rsidRDefault="00732CB0" w:rsidP="00732CB0">
      <w:pPr>
        <w:widowControl/>
        <w:shd w:val="clear" w:color="auto" w:fill="FFFFFF"/>
        <w:spacing w:line="240" w:lineRule="atLeast"/>
        <w:outlineLvl w:val="0"/>
        <w:rPr>
          <w:rFonts w:ascii="黑体" w:eastAsia="黑体" w:hAnsi="黑体" w:cs="宋体" w:hint="eastAsia"/>
          <w:bCs/>
          <w:sz w:val="32"/>
          <w:szCs w:val="32"/>
        </w:rPr>
      </w:pPr>
      <w:r w:rsidRPr="00732CB0">
        <w:rPr>
          <w:rFonts w:ascii="黑体" w:eastAsia="黑体" w:hAnsi="黑体" w:cs="宋体" w:hint="eastAsia"/>
          <w:bCs/>
          <w:sz w:val="32"/>
          <w:szCs w:val="32"/>
        </w:rPr>
        <w:t>案例一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732CB0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  <w:t>西畴县城关中学校长段尹文违规公款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732CB0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  <w:t>购买服装问题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732CB0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732CB0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来源：文山州纪委监委    时间：2020-02-03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732CB0"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  <w:t>2015年2月，段尹文在任西畴</w:t>
      </w:r>
      <w:proofErr w:type="gramStart"/>
      <w:r w:rsidRPr="00732CB0"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  <w:t>县鸡街</w:t>
      </w:r>
      <w:proofErr w:type="gramEnd"/>
      <w:r w:rsidRPr="00732CB0"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  <w:t>中心校校长期间，违规用该校参加西畴县第六届“园丁杯”篮球赛经费25000元购买西服和皮鞋发给参赛运动员和带队领导，段尹文个人领取了1套西服和1双皮鞋。2019年8月，段尹文受到党内警告处分，违规购买西服、皮鞋款清退后返还资金原渠道。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580" w:lineRule="exact"/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732CB0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732CB0" w:rsidRPr="00732CB0" w:rsidRDefault="00732CB0" w:rsidP="00732CB0">
      <w:pPr>
        <w:widowControl/>
        <w:shd w:val="clear" w:color="auto" w:fill="FFFFFF"/>
        <w:spacing w:line="240" w:lineRule="atLeast"/>
        <w:outlineLvl w:val="0"/>
        <w:rPr>
          <w:rFonts w:ascii="黑体" w:eastAsia="黑体" w:hAnsi="黑体" w:cs="宋体" w:hint="eastAsia"/>
          <w:bCs/>
          <w:sz w:val="32"/>
          <w:szCs w:val="32"/>
        </w:rPr>
      </w:pPr>
      <w:r w:rsidRPr="00732CB0">
        <w:rPr>
          <w:rFonts w:ascii="黑体" w:eastAsia="黑体" w:hAnsi="黑体" w:cs="宋体" w:hint="eastAsia"/>
          <w:bCs/>
          <w:sz w:val="32"/>
          <w:szCs w:val="32"/>
        </w:rPr>
        <w:t xml:space="preserve"> </w:t>
      </w:r>
    </w:p>
    <w:p w:rsidR="00732CB0" w:rsidRPr="00732CB0" w:rsidRDefault="00732CB0" w:rsidP="00732CB0">
      <w:pPr>
        <w:widowControl/>
        <w:shd w:val="clear" w:color="auto" w:fill="FFFFFF"/>
        <w:spacing w:line="240" w:lineRule="atLeast"/>
        <w:outlineLvl w:val="0"/>
        <w:rPr>
          <w:rFonts w:ascii="黑体" w:eastAsia="黑体" w:hAnsi="黑体" w:cs="宋体" w:hint="eastAsia"/>
          <w:bCs/>
          <w:sz w:val="32"/>
          <w:szCs w:val="32"/>
        </w:rPr>
      </w:pPr>
      <w:r w:rsidRPr="00732CB0">
        <w:rPr>
          <w:rFonts w:ascii="黑体" w:eastAsia="黑体" w:hAnsi="黑体" w:cs="宋体" w:hint="eastAsia"/>
          <w:bCs/>
          <w:sz w:val="32"/>
          <w:szCs w:val="32"/>
        </w:rPr>
        <w:t>案例二</w:t>
      </w:r>
      <w:bookmarkStart w:id="0" w:name="_GoBack"/>
      <w:bookmarkEnd w:id="0"/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44"/>
          <w:sz w:val="44"/>
          <w:szCs w:val="44"/>
          <w:shd w:val="clear" w:color="auto" w:fill="FFFFFF"/>
        </w:rPr>
      </w:pPr>
      <w:r w:rsidRPr="00732CB0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  <w:t>新平县新化中学违规使用会议费支付香烟、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732CB0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</w:rPr>
        <w:t>酒水消费问题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70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28"/>
          <w:szCs w:val="28"/>
          <w:shd w:val="clear" w:color="auto" w:fill="FFFFFF"/>
        </w:rPr>
      </w:pPr>
      <w:r w:rsidRPr="00732CB0">
        <w:rPr>
          <w:rFonts w:ascii="微软雅黑" w:eastAsia="微软雅黑" w:hAnsi="微软雅黑" w:cs="Times New Roman" w:hint="eastAsia"/>
          <w:color w:val="000000"/>
          <w:kern w:val="44"/>
          <w:sz w:val="28"/>
          <w:szCs w:val="28"/>
          <w:shd w:val="clear" w:color="auto" w:fill="FFFFFF"/>
        </w:rPr>
        <w:t xml:space="preserve"> 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732CB0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发布时间：2019-11-25   来源：玉溪市纪委监委</w:t>
      </w:r>
    </w:p>
    <w:p w:rsidR="00732CB0" w:rsidRPr="00732CB0" w:rsidRDefault="00732CB0" w:rsidP="00732CB0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732CB0">
        <w:rPr>
          <w:rFonts w:ascii="仿宋" w:eastAsia="仿宋" w:hAnsi="仿宋" w:cs="Times New Roman" w:hint="eastAsia"/>
          <w:color w:val="333333"/>
          <w:kern w:val="0"/>
          <w:sz w:val="32"/>
          <w:szCs w:val="32"/>
          <w:shd w:val="clear" w:color="auto" w:fill="FFFFFF"/>
        </w:rPr>
        <w:t>2017年3月至6月，新化中学在组织体育中考、学业水平考试中，违规用公款购买香烟9条、纯米酒16件用于公务接待，支付的3050元以会议费列支。2019年11月，新化中学原校长郭亚杰受到通报问责。</w:t>
      </w:r>
    </w:p>
    <w:p w:rsidR="00581AF3" w:rsidRDefault="00581AF3"/>
    <w:sectPr w:rsidR="0058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0"/>
    <w:rsid w:val="00581AF3"/>
    <w:rsid w:val="007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2023-04-11T06:35:00Z</dcterms:created>
  <dcterms:modified xsi:type="dcterms:W3CDTF">2023-04-11T06:36:00Z</dcterms:modified>
</cp:coreProperties>
</file>